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241D8">
        <w:t>19.11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1D0417">
        <w:t>№</w:t>
      </w:r>
      <w:r w:rsidR="00FB5EBA">
        <w:t xml:space="preserve"> </w:t>
      </w:r>
      <w:r w:rsidR="001241D8">
        <w:t>166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</w:t>
      </w:r>
      <w:r w:rsidR="00BF0A36">
        <w:rPr>
          <w:sz w:val="26"/>
          <w:szCs w:val="26"/>
        </w:rPr>
        <w:t>индивидуального жилищного строительства –</w:t>
      </w:r>
      <w:r w:rsidR="003E75AF">
        <w:rPr>
          <w:sz w:val="26"/>
          <w:szCs w:val="26"/>
        </w:rPr>
        <w:t xml:space="preserve"> </w:t>
      </w:r>
      <w:r w:rsidR="00C36C9B">
        <w:rPr>
          <w:sz w:val="26"/>
          <w:szCs w:val="26"/>
        </w:rPr>
        <w:t>жилому дому</w:t>
      </w:r>
      <w:r w:rsidRPr="00FD1369">
        <w:rPr>
          <w:sz w:val="26"/>
          <w:szCs w:val="26"/>
        </w:rPr>
        <w:t>, расположенному на земельном участке с кадастровым номе</w:t>
      </w:r>
      <w:r w:rsidR="001241D8">
        <w:rPr>
          <w:sz w:val="26"/>
          <w:szCs w:val="26"/>
        </w:rPr>
        <w:t>ром 62:05:0020126:285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1241D8">
        <w:rPr>
          <w:sz w:val="26"/>
          <w:szCs w:val="26"/>
        </w:rPr>
        <w:t xml:space="preserve"> Советская</w:t>
      </w:r>
      <w:r w:rsidRPr="00FD1369">
        <w:rPr>
          <w:sz w:val="26"/>
          <w:szCs w:val="26"/>
        </w:rPr>
        <w:t xml:space="preserve">, </w:t>
      </w:r>
      <w:r w:rsidR="001241D8">
        <w:rPr>
          <w:sz w:val="26"/>
          <w:szCs w:val="26"/>
        </w:rPr>
        <w:t>дом 130.</w:t>
      </w:r>
      <w:bookmarkStart w:id="0" w:name="_GoBack"/>
      <w:bookmarkEnd w:id="0"/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41D8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0A3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2021-09-21T08:43:00Z</cp:lastPrinted>
  <dcterms:created xsi:type="dcterms:W3CDTF">2021-11-19T08:15:00Z</dcterms:created>
  <dcterms:modified xsi:type="dcterms:W3CDTF">2021-11-19T08:15:00Z</dcterms:modified>
</cp:coreProperties>
</file>