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196"/>
        <w:tblW w:w="1638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526"/>
        <w:gridCol w:w="5406"/>
        <w:gridCol w:w="5616"/>
      </w:tblGrid>
      <w:tr w:rsidR="00FD6653" w:rsidTr="00A43316">
        <w:trPr>
          <w:trHeight w:val="11382"/>
        </w:trPr>
        <w:tc>
          <w:tcPr>
            <w:tcW w:w="5526" w:type="dxa"/>
          </w:tcPr>
          <w:bookmarkStart w:id="0" w:name="_GoBack"/>
          <w:bookmarkEnd w:id="0"/>
          <w:p w:rsidR="00CF1C68" w:rsidRDefault="00A43316" w:rsidP="002F57BB">
            <w:pPr>
              <w:ind w:firstLine="164"/>
              <w:jc w:val="center"/>
            </w:pPr>
            <w:r w:rsidRPr="00CF1C68">
              <w:rPr>
                <w:rFonts w:ascii="Franklin Gothic Medium Cond" w:hAnsi="Franklin Gothic Medium Cond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68A04BD3" wp14:editId="6889D550">
                      <wp:simplePos x="0" y="0"/>
                      <wp:positionH relativeFrom="column">
                        <wp:posOffset>10991</wp:posOffset>
                      </wp:positionH>
                      <wp:positionV relativeFrom="paragraph">
                        <wp:posOffset>4316437</wp:posOffset>
                      </wp:positionV>
                      <wp:extent cx="3219450" cy="1666875"/>
                      <wp:effectExtent l="76200" t="76200" r="76200" b="76200"/>
                      <wp:wrapSquare wrapText="bothSides"/>
                      <wp:docPr id="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9450" cy="166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42875">
                                <a:gradFill flip="none" rotWithShape="1">
                                  <a:gsLst>
                                    <a:gs pos="0">
                                      <a:schemeClr val="accent6">
                                        <a:lumMod val="67000"/>
                                      </a:schemeClr>
                                    </a:gs>
                                    <a:gs pos="48000">
                                      <a:schemeClr val="accent6">
                                        <a:lumMod val="97000"/>
                                        <a:lumOff val="3000"/>
                                      </a:schemeClr>
                                    </a:gs>
                                    <a:gs pos="100000"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gs>
                                  </a:gsLst>
                                  <a:lin ang="16200000" scaled="1"/>
                                  <a:tileRect/>
                                </a:gra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1C68" w:rsidRPr="00CF1C68" w:rsidRDefault="00856F57" w:rsidP="000C0DC9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</w:rPr>
                                  </w:pPr>
                                  <w:r>
                                    <w:rPr>
                                      <w:rFonts w:ascii="Franklin Gothic Medium Cond" w:hAnsi="Franklin Gothic Medium Cond"/>
                                      <w:sz w:val="52"/>
                                      <w:szCs w:val="52"/>
                                    </w:rPr>
                                    <w:t>Полномочия</w:t>
                                  </w:r>
                                  <w:r w:rsidR="00CF1C68" w:rsidRPr="00CF1C68">
                                    <w:rPr>
                                      <w:rFonts w:ascii="Franklin Gothic Medium Cond" w:hAnsi="Franklin Gothic Medium Cond"/>
                                      <w:sz w:val="52"/>
                                      <w:szCs w:val="52"/>
                                    </w:rPr>
                                    <w:t xml:space="preserve"> присяжных заседателей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68A04BD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.85pt;margin-top:339.9pt;width:253.5pt;height:13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" strokeweight="11.25pt">
                      <v:textbox>
                        <w:txbxContent>
                          <w:p w:rsidR="00CF1C68" w:rsidRPr="00CF1C68" w:rsidRDefault="00856F57" w:rsidP="000C0DC9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</w:rPr>
                            </w:pPr>
                            <w:r>
                              <w:rPr>
                                <w:rFonts w:ascii="Franklin Gothic Medium Cond" w:hAnsi="Franklin Gothic Medium Cond"/>
                                <w:sz w:val="52"/>
                                <w:szCs w:val="52"/>
                              </w:rPr>
                              <w:t>Полномочия</w:t>
                            </w:r>
                            <w:r w:rsidR="00CF1C68" w:rsidRPr="00CF1C68">
                              <w:rPr>
                                <w:rFonts w:ascii="Franklin Gothic Medium Cond" w:hAnsi="Franklin Gothic Medium Cond"/>
                                <w:sz w:val="52"/>
                                <w:szCs w:val="52"/>
                              </w:rPr>
                              <w:t xml:space="preserve"> присяжных заседателей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365EB">
              <w:rPr>
                <w:rFonts w:ascii="Book Antiqua" w:hAnsi="Book Antiqua"/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2C559C6" wp14:editId="7811E09C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2621280</wp:posOffset>
                      </wp:positionV>
                      <wp:extent cx="3270885" cy="605790"/>
                      <wp:effectExtent l="0" t="0" r="5715" b="3810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0885" cy="605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1C68" w:rsidRPr="005365EB" w:rsidRDefault="00856F57" w:rsidP="002F57BB">
                                  <w:pPr>
                                    <w:ind w:firstLine="164"/>
                                    <w:jc w:val="center"/>
                                    <w:rPr>
                                      <w:rFonts w:ascii="Book Antiqua" w:hAnsi="Book Antiqua"/>
                                      <w:sz w:val="32"/>
                                      <w:szCs w:val="32"/>
                                    </w:rPr>
                                  </w:pPr>
                                  <w:r w:rsidRPr="00A43316"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  <w:szCs w:val="28"/>
                                    </w:rPr>
                                    <w:t>Прокуратура Клепиков</w:t>
                                  </w:r>
                                  <w:r w:rsidR="00CF1C68" w:rsidRPr="00A43316"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  <w:szCs w:val="28"/>
                                    </w:rPr>
                                    <w:t>ского</w:t>
                                  </w:r>
                                  <w:r w:rsidR="00CF1C68" w:rsidRPr="005365EB">
                                    <w:rPr>
                                      <w:rFonts w:ascii="Book Antiqua" w:hAnsi="Book Antiqua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CF1C68" w:rsidRPr="00A43316"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  <w:szCs w:val="28"/>
                                    </w:rPr>
                                    <w:t>района</w:t>
                                  </w:r>
                                </w:p>
                                <w:p w:rsidR="00CF1C68" w:rsidRDefault="00CF1C68" w:rsidP="00CF1C68">
                                  <w:pPr>
                                    <w:ind w:firstLine="164"/>
                                    <w:rPr>
                                      <w:rFonts w:ascii="Book Antiqua" w:hAnsi="Book Antiqua"/>
                                    </w:rPr>
                                  </w:pPr>
                                </w:p>
                                <w:p w:rsidR="00CF1C68" w:rsidRDefault="00CF1C68" w:rsidP="00CF1C6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2C559C6" id="_x0000_s1027" type="#_x0000_t202" style="position:absolute;left:0;text-align:left;margin-left:-4.45pt;margin-top:206.4pt;width:257.55pt;height:47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" stroked="f">
                      <v:textbox>
                        <w:txbxContent>
                          <w:p w:rsidR="00CF1C68" w:rsidRPr="005365EB" w:rsidRDefault="00856F57" w:rsidP="002F57BB">
                            <w:pPr>
                              <w:ind w:firstLine="164"/>
                              <w:jc w:val="center"/>
                              <w:rPr>
                                <w:rFonts w:ascii="Book Antiqua" w:hAnsi="Book Antiqua"/>
                                <w:sz w:val="32"/>
                                <w:szCs w:val="32"/>
                              </w:rPr>
                            </w:pPr>
                            <w:r w:rsidRPr="00A43316"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  <w:t>Прокуратура Клепиков</w:t>
                            </w:r>
                            <w:r w:rsidR="00CF1C68" w:rsidRPr="00A43316"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  <w:t>ского</w:t>
                            </w:r>
                            <w:r w:rsidR="00CF1C68" w:rsidRPr="005365EB">
                              <w:rPr>
                                <w:rFonts w:ascii="Book Antiqua" w:hAnsi="Book Antiqu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F1C68" w:rsidRPr="00A43316"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  <w:t>района</w:t>
                            </w:r>
                          </w:p>
                          <w:p w:rsidR="00CF1C68" w:rsidRDefault="00CF1C68" w:rsidP="00CF1C68">
                            <w:pPr>
                              <w:ind w:firstLine="164"/>
                              <w:rPr>
                                <w:rFonts w:ascii="Book Antiqua" w:hAnsi="Book Antiqua"/>
                              </w:rPr>
                            </w:pPr>
                          </w:p>
                          <w:p w:rsidR="00CF1C68" w:rsidRDefault="00CF1C68" w:rsidP="00CF1C6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F1C68">
              <w:rPr>
                <w:noProof/>
                <w:lang w:eastAsia="ru-RU"/>
              </w:rPr>
              <w:drawing>
                <wp:inline distT="0" distB="0" distL="0" distR="0" wp14:anchorId="60E2BF26" wp14:editId="75CC0605">
                  <wp:extent cx="2923519" cy="2505807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mblem_big(1)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478" cy="251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1C68" w:rsidRDefault="0086202A" w:rsidP="00CF1C68">
            <w:pPr>
              <w:ind w:firstLine="164"/>
              <w:rPr>
                <w:rFonts w:ascii="Book Antiqua" w:hAnsi="Book Antiqua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2F0FD944" wp14:editId="0E0ECB77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839470</wp:posOffset>
                      </wp:positionV>
                      <wp:extent cx="3228975" cy="590550"/>
                      <wp:effectExtent l="57150" t="57150" r="85725" b="76200"/>
                      <wp:wrapSquare wrapText="bothSides"/>
                      <wp:docPr id="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28975" cy="590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36525">
                                <a:gradFill flip="none" rotWithShape="1">
                                  <a:gsLst>
                                    <a:gs pos="0">
                                      <a:schemeClr val="accent6">
                                        <a:lumMod val="67000"/>
                                      </a:schemeClr>
                                    </a:gs>
                                    <a:gs pos="48000">
                                      <a:schemeClr val="accent6">
                                        <a:lumMod val="97000"/>
                                        <a:lumOff val="3000"/>
                                      </a:schemeClr>
                                    </a:gs>
                                    <a:gs pos="100000"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gs>
                                  </a:gsLst>
                                  <a:lin ang="16200000" scaled="1"/>
                                  <a:tileRect/>
                                </a:gra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1C68" w:rsidRPr="00CF1C68" w:rsidRDefault="00CF1C68" w:rsidP="00CF1C68">
                                  <w:pPr>
                                    <w:rPr>
                                      <w:rFonts w:ascii="Franklin Gothic Medium Cond" w:hAnsi="Franklin Gothic Medium Cond"/>
                                      <w:sz w:val="48"/>
                                      <w:szCs w:val="48"/>
                                    </w:rPr>
                                  </w:pPr>
                                  <w:r w:rsidRPr="00CF1C68">
                                    <w:rPr>
                                      <w:rFonts w:ascii="Franklin Gothic Medium Cond" w:hAnsi="Franklin Gothic Medium Cond"/>
                                      <w:sz w:val="48"/>
                                      <w:szCs w:val="48"/>
                                    </w:rPr>
                                    <w:t>информационный буклет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F0FD944" id="_x0000_s1027" type="#_x0000_t202" style="position:absolute;left:0;text-align:left;margin-left:-.65pt;margin-top:66.1pt;width:254.25pt;height:4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" strokeweight="10.75pt">
                      <v:textbox>
                        <w:txbxContent>
                          <w:p w:rsidR="00CF1C68" w:rsidRPr="00CF1C68" w:rsidRDefault="00CF1C68" w:rsidP="00CF1C68">
                            <w:pPr>
                              <w:rPr>
                                <w:rFonts w:ascii="Franklin Gothic Medium Cond" w:hAnsi="Franklin Gothic Medium Cond"/>
                                <w:sz w:val="48"/>
                                <w:szCs w:val="48"/>
                              </w:rPr>
                            </w:pPr>
                            <w:r w:rsidRPr="00CF1C68">
                              <w:rPr>
                                <w:rFonts w:ascii="Franklin Gothic Medium Cond" w:hAnsi="Franklin Gothic Medium Cond"/>
                                <w:sz w:val="48"/>
                                <w:szCs w:val="48"/>
                              </w:rPr>
                              <w:t>информационный буклет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F1C68">
              <w:rPr>
                <w:rFonts w:ascii="Book Antiqua" w:hAnsi="Book Antiqua"/>
              </w:rPr>
              <w:t xml:space="preserve">          </w:t>
            </w:r>
          </w:p>
          <w:p w:rsidR="00CF1C68" w:rsidRDefault="00CF1C68" w:rsidP="00CF1C68">
            <w:pPr>
              <w:ind w:firstLine="164"/>
              <w:rPr>
                <w:rFonts w:ascii="Book Antiqua" w:hAnsi="Book Antiqua"/>
              </w:rPr>
            </w:pPr>
          </w:p>
          <w:p w:rsidR="00A023D2" w:rsidRDefault="00A023D2" w:rsidP="008620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3D2" w:rsidRDefault="00A023D2" w:rsidP="008620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3D2" w:rsidRPr="00A023D2" w:rsidRDefault="00A023D2" w:rsidP="0086202A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 w:rsidRPr="00A023D2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Материальное обеспечение присяжных заседателей:</w:t>
            </w:r>
          </w:p>
          <w:p w:rsidR="00150CD8" w:rsidRPr="00A023D2" w:rsidRDefault="00150CD8" w:rsidP="008620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3D2">
              <w:rPr>
                <w:rFonts w:ascii="Times New Roman" w:hAnsi="Times New Roman" w:cs="Times New Roman"/>
                <w:sz w:val="28"/>
                <w:szCs w:val="28"/>
              </w:rPr>
              <w:t xml:space="preserve">Труд присяжного оплачивается за счет федерального бюджета. </w:t>
            </w:r>
          </w:p>
          <w:p w:rsidR="00CF1C68" w:rsidRPr="00A023D2" w:rsidRDefault="00150CD8" w:rsidP="00150C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3D2">
              <w:rPr>
                <w:rFonts w:ascii="Times New Roman" w:hAnsi="Times New Roman" w:cs="Times New Roman"/>
                <w:sz w:val="28"/>
                <w:szCs w:val="28"/>
              </w:rPr>
              <w:t>Его компенсационное вознаграждение составляет половину должностного оклада судьи, рассматривающего уголовное дело, пропорционально числу дней участия в осуществлении правосудия, но не менее среднего заработка присяжного заседателя по месту его основной работы за такой период.</w:t>
            </w:r>
          </w:p>
          <w:p w:rsidR="00150CD8" w:rsidRPr="00150CD8" w:rsidRDefault="00A023D2" w:rsidP="00150CD8">
            <w:pPr>
              <w:jc w:val="center"/>
              <w:rPr>
                <w:rFonts w:ascii="Franklin Gothic Medium Cond" w:hAnsi="Franklin Gothic Medium Cond"/>
                <w:sz w:val="32"/>
                <w:szCs w:val="32"/>
              </w:rPr>
            </w:pPr>
            <w:r w:rsidRPr="00150CD8">
              <w:rPr>
                <w:rFonts w:ascii="Franklin Gothic Medium Cond" w:hAnsi="Franklin Gothic Medium Cond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509026</wp:posOffset>
                      </wp:positionV>
                      <wp:extent cx="3314700" cy="3043555"/>
                      <wp:effectExtent l="19050" t="19050" r="19050" b="23495"/>
                      <wp:wrapSquare wrapText="bothSides"/>
                      <wp:docPr id="1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0" cy="3043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41275">
                                <a:gradFill flip="none" rotWithShape="1">
                                  <a:gsLst>
                                    <a:gs pos="0">
                                      <a:schemeClr val="accent6">
                                        <a:lumMod val="67000"/>
                                      </a:schemeClr>
                                    </a:gs>
                                    <a:gs pos="48000">
                                      <a:schemeClr val="accent6">
                                        <a:lumMod val="97000"/>
                                        <a:lumOff val="3000"/>
                                      </a:schemeClr>
                                    </a:gs>
                                    <a:gs pos="100000"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gs>
                                  </a:gsLst>
                                  <a:lin ang="16200000" scaled="1"/>
                                  <a:tileRect/>
                                </a:gra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0CD8" w:rsidRPr="00A023D2" w:rsidRDefault="00150CD8" w:rsidP="0086202A">
                                  <w:pPr>
                                    <w:pStyle w:val="a6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A023D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Участие в осуществлении правосудия в качестве присяжных заседателей является гражданским долгом. Попытка уклониться от его исполнения может повлечь нарушение прав, как подсудимых, так и потерпевших по делу, а также не способствует интересам общества и государства.</w:t>
                                  </w:r>
                                </w:p>
                                <w:p w:rsidR="00150CD8" w:rsidRPr="00A023D2" w:rsidRDefault="00150CD8" w:rsidP="0086202A">
                                  <w:pPr>
                                    <w:pStyle w:val="a6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A023D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Поэтому если Вам придет приглашение в суд для исполнения обязанностей кандидата в присяжные заседатели, рекомендуем его не игнорировать, а явиться в суд и принять участие в отправлении правосудия.</w:t>
                                  </w:r>
                                </w:p>
                                <w:p w:rsidR="00150CD8" w:rsidRPr="0086202A" w:rsidRDefault="00150CD8" w:rsidP="0086202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id="_x0000_s1029" type="#_x0000_t202" style="position:absolute;left:0;text-align:left;margin-left:1.75pt;margin-top:40.1pt;width:261pt;height:239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" strokeweight="3.25pt">
                      <v:textbox>
                        <w:txbxContent>
                          <w:p w:rsidR="00150CD8" w:rsidRPr="00A023D2" w:rsidRDefault="00150CD8" w:rsidP="0086202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Участие в осуществлении правосудия в качестве присяжных заседателей является гражданским долгом. Попытка уклониться от его исполнения может повлечь нарушение прав, как подсудимых, так и потерпевших по делу, а также не способствует интересам общества и государства.</w:t>
                            </w:r>
                          </w:p>
                          <w:p w:rsidR="00150CD8" w:rsidRPr="00A023D2" w:rsidRDefault="00150CD8" w:rsidP="0086202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Поэтому если Вам придет приглашение в суд для исполнения обязанностей кандидата в присяжные заседатели, рекомендуем его не игнорировать, а явиться в суд и принять участие в отправлении правосудия.</w:t>
                            </w:r>
                          </w:p>
                          <w:p w:rsidR="00150CD8" w:rsidRPr="0086202A" w:rsidRDefault="00150CD8" w:rsidP="0086202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406" w:type="dxa"/>
          </w:tcPr>
          <w:p w:rsidR="000C0DC9" w:rsidRDefault="007D36B1" w:rsidP="007D36B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B0B528A" wp14:editId="7C6A7B7B">
                  <wp:extent cx="1905000" cy="1825983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mblem_big(1)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44" cy="183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202A" w:rsidRDefault="00A43316" w:rsidP="000C0DC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89535</wp:posOffset>
                      </wp:positionV>
                      <wp:extent cx="2352675" cy="562610"/>
                      <wp:effectExtent l="0" t="0" r="9525" b="8890"/>
                      <wp:wrapSquare wrapText="bothSides"/>
                      <wp:docPr id="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2675" cy="562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0DC9" w:rsidRPr="00A43316" w:rsidRDefault="000C0DC9" w:rsidP="000C0DC9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43316"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  <w:szCs w:val="28"/>
                                    </w:rPr>
                                    <w:t>Прокуратура Рязанской области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id="_x0000_s1030" type="#_x0000_t202" style="position:absolute;left:0;text-align:left;margin-left:34.25pt;margin-top:7.05pt;width:185.25pt;height:44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" stroked="f">
                      <v:textbox>
                        <w:txbxContent>
                          <w:p w:rsidR="000C0DC9" w:rsidRPr="00A43316" w:rsidRDefault="000C0DC9" w:rsidP="000C0DC9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 w:rsidRPr="00A43316"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  <w:t>Прокуратура Рязанской области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86202A" w:rsidRDefault="0086202A" w:rsidP="000C0DC9">
            <w:pPr>
              <w:jc w:val="center"/>
            </w:pPr>
          </w:p>
          <w:p w:rsidR="0086202A" w:rsidRPr="0086202A" w:rsidRDefault="0086202A" w:rsidP="0086202A"/>
          <w:p w:rsidR="0086202A" w:rsidRPr="0086202A" w:rsidRDefault="0086202A" w:rsidP="0086202A"/>
          <w:p w:rsidR="0086202A" w:rsidRPr="0086202A" w:rsidRDefault="0086202A" w:rsidP="0086202A"/>
          <w:p w:rsidR="0086202A" w:rsidRPr="0086202A" w:rsidRDefault="0086202A" w:rsidP="0086202A"/>
          <w:p w:rsidR="0086202A" w:rsidRPr="0086202A" w:rsidRDefault="0086202A" w:rsidP="0086202A"/>
          <w:p w:rsidR="0086202A" w:rsidRDefault="00A43316" w:rsidP="0086202A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83380</wp:posOffset>
                      </wp:positionH>
                      <wp:positionV relativeFrom="paragraph">
                        <wp:posOffset>228160</wp:posOffset>
                      </wp:positionV>
                      <wp:extent cx="3286125" cy="2971800"/>
                      <wp:effectExtent l="0" t="0" r="9525" b="0"/>
                      <wp:wrapSquare wrapText="bothSides"/>
                      <wp:docPr id="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6125" cy="2971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0DC9" w:rsidRPr="000C0DC9" w:rsidRDefault="00A43316" w:rsidP="000C0DC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Прокуратура Клепиков</w:t>
                                  </w:r>
                                  <w:r w:rsidR="000C0DC9" w:rsidRPr="000C0DC9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ского района</w:t>
                                  </w:r>
                                </w:p>
                                <w:p w:rsidR="000C0DC9" w:rsidRDefault="000C0DC9" w:rsidP="000C0DC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0C0DC9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Прокурор района </w:t>
                                  </w:r>
                                </w:p>
                                <w:p w:rsidR="000C0DC9" w:rsidRPr="000C0DC9" w:rsidRDefault="00856F57" w:rsidP="000C0DC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Цунаев Иван Александрович</w:t>
                                  </w:r>
                                </w:p>
                                <w:p w:rsidR="000C0DC9" w:rsidRPr="000C0DC9" w:rsidRDefault="000C0DC9" w:rsidP="000C0DC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0C0DC9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Ад</w:t>
                                  </w:r>
                                  <w:r w:rsidR="00856F57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рес: Рязанская область, г. Спас-Клепики, ул. Ленина д. 31</w:t>
                                  </w:r>
                                </w:p>
                                <w:p w:rsidR="000C0DC9" w:rsidRDefault="00856F57" w:rsidP="000C0DC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Телефон: 8(49142)26835</w:t>
                                  </w:r>
                                </w:p>
                                <w:p w:rsidR="00A43316" w:rsidRDefault="00A43316" w:rsidP="000C0DC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43316" w:rsidRPr="00A43316" w:rsidRDefault="00A43316" w:rsidP="00A4331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A43316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г.Спас-Клепики</w:t>
                                  </w:r>
                                  <w:proofErr w:type="spellEnd"/>
                                  <w:r w:rsidRPr="00A43316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, 2024 год</w:t>
                                  </w:r>
                                </w:p>
                                <w:p w:rsidR="000C0DC9" w:rsidRDefault="000C0DC9" w:rsidP="00A433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id="_x0000_s1031" type="#_x0000_t202" style="position:absolute;margin-left:6.55pt;margin-top:17.95pt;width:258.75pt;height:23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" stroked="f">
                      <v:textbox>
                        <w:txbxContent>
                          <w:p w:rsidR="000C0DC9" w:rsidRPr="000C0DC9" w:rsidRDefault="00A43316" w:rsidP="000C0D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Прокуратура Клепиков</w:t>
                            </w:r>
                            <w:r w:rsidR="000C0DC9" w:rsidRPr="000C0DC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ского района</w:t>
                            </w:r>
                          </w:p>
                          <w:p w:rsidR="000C0DC9" w:rsidRDefault="000C0DC9" w:rsidP="000C0D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C0DC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Прокурор района </w:t>
                            </w:r>
                          </w:p>
                          <w:p w:rsidR="000C0DC9" w:rsidRPr="000C0DC9" w:rsidRDefault="00856F57" w:rsidP="000C0D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Цунаев Иван Александрович</w:t>
                            </w:r>
                          </w:p>
                          <w:p w:rsidR="000C0DC9" w:rsidRPr="000C0DC9" w:rsidRDefault="000C0DC9" w:rsidP="000C0D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C0DC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Ад</w:t>
                            </w:r>
                            <w:r w:rsidR="00856F5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рес: Рязанская область, г. Спас-Клепики, ул. Ленина д. 31</w:t>
                            </w:r>
                          </w:p>
                          <w:p w:rsidR="000C0DC9" w:rsidRDefault="00856F57" w:rsidP="000C0D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Телефон: 8(49142)26835</w:t>
                            </w:r>
                          </w:p>
                          <w:p w:rsidR="00A43316" w:rsidRDefault="00A43316" w:rsidP="000C0D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A43316" w:rsidRPr="00A43316" w:rsidRDefault="00A43316" w:rsidP="00A433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4331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г.Спас-Клепики</w:t>
                            </w:r>
                            <w:proofErr w:type="spellEnd"/>
                            <w:r w:rsidRPr="00A4331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, 2024 год</w:t>
                            </w:r>
                          </w:p>
                          <w:p w:rsidR="000C0DC9" w:rsidRDefault="000C0DC9" w:rsidP="00A43316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CF1C68" w:rsidRDefault="007D36B1" w:rsidP="0086202A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57150</wp:posOffset>
                      </wp:positionV>
                      <wp:extent cx="3286125" cy="3894455"/>
                      <wp:effectExtent l="0" t="0" r="9525" b="0"/>
                      <wp:wrapSquare wrapText="bothSides"/>
                      <wp:docPr id="1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6125" cy="3894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202A" w:rsidRPr="0086202A" w:rsidRDefault="0086202A" w:rsidP="00133346">
                                  <w:pPr>
                                    <w:pStyle w:val="a6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 w:rsidRPr="00C57772">
                                    <w:rPr>
                                      <w:rFonts w:ascii="Times New Roman" w:hAnsi="Times New Roman" w:cs="Times New Roman"/>
                                      <w:b/>
                                      <w:color w:val="00B050"/>
                                      <w:sz w:val="36"/>
                                      <w:szCs w:val="36"/>
                                    </w:rPr>
                                    <w:t>Присяжные заседатели вправе</w:t>
                                  </w:r>
                                  <w:r w:rsidR="00133346" w:rsidRPr="00C57772">
                                    <w:rPr>
                                      <w:rFonts w:ascii="Times New Roman" w:hAnsi="Times New Roman" w:cs="Times New Roman"/>
                                      <w:color w:val="00B050"/>
                                      <w:sz w:val="36"/>
                                      <w:szCs w:val="36"/>
                                    </w:rPr>
                                    <w:t>:</w:t>
                                  </w:r>
                                </w:p>
                                <w:p w:rsidR="0086202A" w:rsidRDefault="00133346" w:rsidP="00133346">
                                  <w:pPr>
                                    <w:pStyle w:val="a6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- </w:t>
                                  </w:r>
                                  <w:r w:rsidR="0086202A" w:rsidRPr="0013334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участвовать в исследовании обстоятельств уголовного дела, </w:t>
                                  </w:r>
                                  <w:r w:rsidRPr="0013334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задавать через председательствующего судью вопросы допрашиваемым лицам, участвовать </w:t>
                                  </w:r>
                                  <w:r w:rsidR="0086202A" w:rsidRPr="0013334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в осмотре вещественных доказательств</w:t>
                                  </w:r>
                                  <w:r w:rsidRPr="0013334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 w:rsidR="0086202A" w:rsidRPr="0013334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документов, </w:t>
                                  </w:r>
                                  <w:r w:rsidRPr="0013334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и производстве иных следственных действий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;</w:t>
                                  </w:r>
                                </w:p>
                                <w:p w:rsidR="00133346" w:rsidRDefault="00133346" w:rsidP="00133346">
                                  <w:pPr>
                                    <w:pStyle w:val="a6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-попросить председательствующего разъяснить нормы закона и другие неясные для них вопросы и понятия;</w:t>
                                  </w:r>
                                </w:p>
                                <w:p w:rsidR="00133346" w:rsidRPr="00133346" w:rsidRDefault="00133346" w:rsidP="00133346">
                                  <w:pPr>
                                    <w:pStyle w:val="a6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- вести собственные записи и пользоваться ими при подготовке в совещательной комнате ответов на поставленные вопросе</w:t>
                                  </w:r>
                                </w:p>
                                <w:p w:rsidR="0086202A" w:rsidRDefault="0086202A" w:rsidP="0013334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id="_x0000_s1032" type="#_x0000_t202" style="position:absolute;left:0;text-align:left;margin-left:1pt;margin-top:4.5pt;width:258.75pt;height:30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" stroked="f">
                      <v:textbox>
                        <w:txbxContent>
                          <w:p w:rsidR="0086202A" w:rsidRPr="0086202A" w:rsidRDefault="0086202A" w:rsidP="00133346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C5777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>Присяжные заседатели вправе</w:t>
                            </w:r>
                            <w:r w:rsidR="00133346" w:rsidRPr="00C57772">
                              <w:rPr>
                                <w:rFonts w:ascii="Times New Roman" w:hAnsi="Times New Roman" w:cs="Times New Roman"/>
                                <w:color w:val="00B050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86202A" w:rsidRDefault="00133346" w:rsidP="00133346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86202A" w:rsidRPr="001333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участвовать в исследовании обстоятельств уголовного дела, </w:t>
                            </w:r>
                            <w:r w:rsidRPr="001333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задавать через председательствующего судью вопросы допрашиваемым лицам, участвовать </w:t>
                            </w:r>
                            <w:r w:rsidR="0086202A" w:rsidRPr="001333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осмотре вещественных доказательств</w:t>
                            </w:r>
                            <w:r w:rsidRPr="001333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="0086202A" w:rsidRPr="001333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документов, </w:t>
                            </w:r>
                            <w:r w:rsidRPr="001333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производстве иных следственных действий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133346" w:rsidRDefault="00133346" w:rsidP="00133346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-попросить председательствующего разъяснить нормы закона и другие неясные для них вопросы и понятия;</w:t>
                            </w:r>
                          </w:p>
                          <w:p w:rsidR="00133346" w:rsidRPr="00133346" w:rsidRDefault="00133346" w:rsidP="00133346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вести собственные записи и пользоваться ими при подготовке в совещательной комнате ответов на поставленные вопросе</w:t>
                            </w:r>
                          </w:p>
                          <w:p w:rsidR="0086202A" w:rsidRDefault="0086202A" w:rsidP="00133346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86202A" w:rsidRDefault="0086202A" w:rsidP="0086202A">
            <w:pPr>
              <w:jc w:val="center"/>
            </w:pPr>
          </w:p>
          <w:p w:rsidR="0086202A" w:rsidRDefault="0086202A" w:rsidP="0086202A">
            <w:pPr>
              <w:jc w:val="center"/>
            </w:pPr>
          </w:p>
          <w:p w:rsidR="0086202A" w:rsidRDefault="0086202A" w:rsidP="0086202A">
            <w:pPr>
              <w:jc w:val="center"/>
            </w:pPr>
          </w:p>
          <w:p w:rsidR="0086202A" w:rsidRDefault="0086202A" w:rsidP="0086202A">
            <w:pPr>
              <w:jc w:val="center"/>
            </w:pPr>
          </w:p>
          <w:p w:rsidR="0086202A" w:rsidRPr="0086202A" w:rsidRDefault="0086202A" w:rsidP="0086202A">
            <w:pPr>
              <w:jc w:val="center"/>
            </w:pPr>
          </w:p>
        </w:tc>
        <w:tc>
          <w:tcPr>
            <w:tcW w:w="5449" w:type="dxa"/>
          </w:tcPr>
          <w:p w:rsidR="00150CD8" w:rsidRPr="002A1980" w:rsidRDefault="00150CD8" w:rsidP="00FD6653">
            <w:pPr>
              <w:pStyle w:val="a6"/>
              <w:ind w:left="3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6653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Присяжными заседателями</w:t>
            </w:r>
            <w:r w:rsidRPr="00FD6653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</w:t>
            </w:r>
            <w:r w:rsidRPr="002A1980">
              <w:rPr>
                <w:rFonts w:ascii="Times New Roman" w:hAnsi="Times New Roman" w:cs="Times New Roman"/>
                <w:sz w:val="28"/>
                <w:szCs w:val="28"/>
              </w:rPr>
              <w:t>могут быть граждане Российской Федерации в возрасте от 25 до 65 лет, за исключением лиц, имеющих непогашенную или неснятую судимость, признанных недееспособными или ограниченных в дееспособности, состоящих на учете в наркологическом или психоневрологическом диспансере.</w:t>
            </w:r>
          </w:p>
          <w:p w:rsidR="00150CD8" w:rsidRDefault="00150CD8" w:rsidP="00FD6653">
            <w:pPr>
              <w:ind w:left="3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1980">
              <w:rPr>
                <w:rFonts w:ascii="Times New Roman" w:hAnsi="Times New Roman" w:cs="Times New Roman"/>
                <w:sz w:val="28"/>
                <w:szCs w:val="28"/>
              </w:rPr>
              <w:t>Присяжный заседатель свой правовой статус приобретает с момента принятия присяги в судебном разбирательстве.</w:t>
            </w:r>
          </w:p>
          <w:p w:rsidR="00150CD8" w:rsidRDefault="00150CD8" w:rsidP="002F57BB">
            <w:pPr>
              <w:ind w:left="3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0CD8" w:rsidRPr="00A0640C" w:rsidRDefault="00A0640C" w:rsidP="002F57BB">
            <w:pPr>
              <w:pStyle w:val="a6"/>
              <w:ind w:left="368"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A0640C"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  <w:t>Содержание вопросов присяжным заседателям</w:t>
            </w:r>
          </w:p>
          <w:p w:rsidR="00150CD8" w:rsidRPr="002A1980" w:rsidRDefault="00150CD8" w:rsidP="00150CD8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0CD8" w:rsidRPr="00FD6653" w:rsidRDefault="00150CD8" w:rsidP="00DD588C">
            <w:pPr>
              <w:pStyle w:val="a6"/>
              <w:numPr>
                <w:ilvl w:val="0"/>
                <w:numId w:val="1"/>
              </w:numPr>
              <w:rPr>
                <w:rFonts w:ascii="Bahnschrift SemiBold Condensed" w:hAnsi="Bahnschrift SemiBold Condensed" w:cs="Times New Roman"/>
                <w:sz w:val="28"/>
                <w:szCs w:val="28"/>
              </w:rPr>
            </w:pPr>
            <w:r w:rsidRPr="00FD6653">
              <w:rPr>
                <w:rFonts w:ascii="Bahnschrift SemiBold Condensed" w:hAnsi="Bahnschrift SemiBold Condensed" w:cs="Times New Roman"/>
                <w:sz w:val="28"/>
                <w:szCs w:val="28"/>
              </w:rPr>
              <w:t xml:space="preserve">Доказано ли, </w:t>
            </w:r>
            <w:r w:rsidR="00DD588C" w:rsidRPr="00FD6653">
              <w:rPr>
                <w:rFonts w:ascii="Bahnschrift SemiBold Condensed" w:hAnsi="Bahnschrift SemiBold Condensed" w:cs="Times New Roman"/>
                <w:sz w:val="28"/>
                <w:szCs w:val="28"/>
              </w:rPr>
              <w:t>деяние что имело место деяние</w:t>
            </w:r>
            <w:r w:rsidRPr="00FD6653">
              <w:rPr>
                <w:rFonts w:ascii="Bahnschrift SemiBold Condensed" w:hAnsi="Bahnschrift SemiBold Condensed" w:cs="Times New Roman"/>
                <w:sz w:val="28"/>
                <w:szCs w:val="28"/>
              </w:rPr>
              <w:t>?</w:t>
            </w:r>
          </w:p>
          <w:p w:rsidR="00DD588C" w:rsidRPr="00FD6653" w:rsidRDefault="00DD588C" w:rsidP="00DD588C">
            <w:pPr>
              <w:pStyle w:val="a6"/>
              <w:numPr>
                <w:ilvl w:val="0"/>
                <w:numId w:val="1"/>
              </w:numPr>
              <w:rPr>
                <w:rFonts w:ascii="Bahnschrift SemiBold Condensed" w:hAnsi="Bahnschrift SemiBold Condensed" w:cs="Times New Roman"/>
                <w:sz w:val="28"/>
                <w:szCs w:val="28"/>
              </w:rPr>
            </w:pPr>
            <w:r w:rsidRPr="00FD6653">
              <w:rPr>
                <w:rFonts w:ascii="Bahnschrift SemiBold Condensed" w:hAnsi="Bahnschrift SemiBold Condensed" w:cs="Times New Roman"/>
                <w:sz w:val="28"/>
                <w:szCs w:val="28"/>
              </w:rPr>
              <w:t>Доказано ли, что это деяние совершил подсудимый?</w:t>
            </w:r>
          </w:p>
          <w:p w:rsidR="00DD588C" w:rsidRPr="00FD6653" w:rsidRDefault="00DD588C" w:rsidP="00DD588C">
            <w:pPr>
              <w:pStyle w:val="a6"/>
              <w:numPr>
                <w:ilvl w:val="0"/>
                <w:numId w:val="1"/>
              </w:numPr>
              <w:rPr>
                <w:rFonts w:ascii="Bahnschrift SemiBold Condensed" w:hAnsi="Bahnschrift SemiBold Condensed" w:cs="Times New Roman"/>
                <w:sz w:val="28"/>
                <w:szCs w:val="28"/>
              </w:rPr>
            </w:pPr>
            <w:r w:rsidRPr="00FD6653">
              <w:rPr>
                <w:rFonts w:ascii="Bahnschrift SemiBold Condensed" w:hAnsi="Bahnschrift SemiBold Condensed" w:cs="Times New Roman"/>
                <w:sz w:val="28"/>
                <w:szCs w:val="28"/>
              </w:rPr>
              <w:t>Виновен ли подсудимый в совершении этого деяния?</w:t>
            </w:r>
          </w:p>
          <w:p w:rsidR="00150CD8" w:rsidRPr="00150CD8" w:rsidRDefault="00FD6653" w:rsidP="002F57BB">
            <w:pPr>
              <w:pStyle w:val="a6"/>
              <w:ind w:left="368"/>
              <w:rPr>
                <w:rFonts w:ascii="Bahnschrift SemiBold Condensed" w:hAnsi="Bahnschrift SemiBold Condensed" w:cs="Times New Roman"/>
                <w:sz w:val="20"/>
                <w:szCs w:val="20"/>
              </w:rPr>
            </w:pPr>
            <w:r>
              <w:rPr>
                <w:rFonts w:ascii="Bahnschrift SemiBold Condensed" w:hAnsi="Bahnschrift SemiBold Condensed" w:cs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13E64B62">
                  <wp:extent cx="3027045" cy="1907931"/>
                  <wp:effectExtent l="0" t="0" r="190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577" cy="1918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1C68" w:rsidRDefault="001F4179" w:rsidP="00CF1C68">
            <w:r>
              <w:rPr>
                <w:noProof/>
                <w:lang w:eastAsia="ru-RU"/>
              </w:rPr>
              <w:drawing>
                <wp:inline distT="0" distB="0" distL="0" distR="0" wp14:anchorId="58799C1F" wp14:editId="4C6742C7">
                  <wp:extent cx="3429000" cy="2286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532782" cy="2355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6202A"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100965</wp:posOffset>
                      </wp:positionV>
                      <wp:extent cx="2943225" cy="3745230"/>
                      <wp:effectExtent l="0" t="0" r="9525" b="7620"/>
                      <wp:wrapSquare wrapText="bothSides"/>
                      <wp:docPr id="1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3225" cy="3745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202A" w:rsidRDefault="0086202A" w:rsidP="0086202A">
                                  <w:pPr>
                                    <w:pStyle w:val="a6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B050"/>
                                      <w:sz w:val="36"/>
                                      <w:szCs w:val="36"/>
                                    </w:rPr>
                                  </w:pPr>
                                  <w:r w:rsidRPr="00C57772">
                                    <w:rPr>
                                      <w:rFonts w:ascii="Times New Roman" w:hAnsi="Times New Roman" w:cs="Times New Roman"/>
                                      <w:b/>
                                      <w:color w:val="00B050"/>
                                      <w:sz w:val="36"/>
                                      <w:szCs w:val="36"/>
                                    </w:rPr>
                                    <w:t>Присяжные заседатели не вправе</w:t>
                                  </w:r>
                                  <w:r w:rsidR="00C57772">
                                    <w:rPr>
                                      <w:rFonts w:ascii="Times New Roman" w:hAnsi="Times New Roman" w:cs="Times New Roman"/>
                                      <w:b/>
                                      <w:color w:val="00B050"/>
                                      <w:sz w:val="36"/>
                                      <w:szCs w:val="36"/>
                                    </w:rPr>
                                    <w:t>:</w:t>
                                  </w:r>
                                </w:p>
                                <w:p w:rsidR="00C57772" w:rsidRDefault="00C57772" w:rsidP="00C57772">
                                  <w:pPr>
                                    <w:pStyle w:val="a6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A4331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- отлучаться во время слушания уголовного дела</w:t>
                                  </w:r>
                                  <w:r w:rsidR="00A4331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;</w:t>
                                  </w:r>
                                </w:p>
                                <w:p w:rsidR="00A43316" w:rsidRDefault="00A43316" w:rsidP="00C57772">
                                  <w:pPr>
                                    <w:pStyle w:val="a6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- высказывать свое мнение по делу до обсуждения вопросов при вынесении вердикта; - собирать сведения по уголовному делу вне судебного заседания;</w:t>
                                  </w:r>
                                </w:p>
                                <w:p w:rsidR="00A43316" w:rsidRDefault="00A43316" w:rsidP="00C57772">
                                  <w:pPr>
                                    <w:pStyle w:val="a6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- общаться с лицами, не входящими в состав суда, по поводу обстоятельств рассматриваемого уголовного дела;</w:t>
                                  </w:r>
                                </w:p>
                                <w:p w:rsidR="00A43316" w:rsidRPr="00A43316" w:rsidRDefault="00A43316" w:rsidP="00C57772">
                                  <w:pPr>
                                    <w:pStyle w:val="a6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- нарушать тайну совещания и голосования присяжных заседателей по поставленным перед ними вопросам</w:t>
                                  </w:r>
                                </w:p>
                                <w:p w:rsidR="0086202A" w:rsidRDefault="0086202A" w:rsidP="0086202A">
                                  <w:pPr>
                                    <w:pStyle w:val="a6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A198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86202A" w:rsidRDefault="0086202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id="_x0000_s1033" type="#_x0000_t202" style="position:absolute;margin-left:16.55pt;margin-top:7.95pt;width:231.75pt;height:294.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" stroked="f">
                      <v:textbox>
                        <w:txbxContent>
                          <w:p w:rsidR="0086202A" w:rsidRDefault="0086202A" w:rsidP="0086202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C5777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>Присяжные заседатели не вправе</w:t>
                            </w:r>
                            <w:r w:rsidR="00C5777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C57772" w:rsidRDefault="00C57772" w:rsidP="00C57772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4331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отлучаться во время слушания уголовного дела</w:t>
                            </w:r>
                            <w:r w:rsidR="00A4331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A43316" w:rsidRDefault="00A43316" w:rsidP="00C57772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высказывать свое мнение по делу до обсуждения вопросов при вынесении вердикта; - собирать сведения по уголовному делу вне судебного заседания;</w:t>
                            </w:r>
                          </w:p>
                          <w:p w:rsidR="00A43316" w:rsidRDefault="00A43316" w:rsidP="00C57772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общаться с лицами, не входящими в состав суда, по поводу обстоятельств рассматриваемого уголовного дела;</w:t>
                            </w:r>
                          </w:p>
                          <w:p w:rsidR="00A43316" w:rsidRPr="00A43316" w:rsidRDefault="00A43316" w:rsidP="00C57772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нарушать тайну совещания и голосования присяжных заседателей по поставленным перед ними вопросам</w:t>
                            </w:r>
                          </w:p>
                          <w:p w:rsidR="0086202A" w:rsidRDefault="0086202A" w:rsidP="0086202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A198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6202A" w:rsidRDefault="0086202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86202A" w:rsidRDefault="0086202A" w:rsidP="00CF1C68"/>
          <w:p w:rsidR="0086202A" w:rsidRDefault="0086202A" w:rsidP="002F57BB">
            <w:pPr>
              <w:jc w:val="center"/>
            </w:pPr>
          </w:p>
        </w:tc>
      </w:tr>
    </w:tbl>
    <w:p w:rsidR="00311B96" w:rsidRDefault="00311B96" w:rsidP="00CF1C68">
      <w:pPr>
        <w:ind w:firstLine="426"/>
      </w:pPr>
    </w:p>
    <w:sectPr w:rsidR="00311B96" w:rsidSect="00CF1C68">
      <w:pgSz w:w="16838" w:h="11906" w:orient="landscape"/>
      <w:pgMar w:top="426" w:right="1134" w:bottom="85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ahnschrift SemiBold Condensed">
    <w:altName w:val="Segoe UI"/>
    <w:charset w:val="CC"/>
    <w:family w:val="swiss"/>
    <w:pitch w:val="variable"/>
    <w:sig w:usb0="00000001" w:usb1="00000002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87767C"/>
    <w:multiLevelType w:val="hybridMultilevel"/>
    <w:tmpl w:val="9B70AA32"/>
    <w:lvl w:ilvl="0" w:tplc="A8E4CDF4">
      <w:start w:val="1"/>
      <w:numFmt w:val="decimal"/>
      <w:lvlText w:val="%1."/>
      <w:lvlJc w:val="left"/>
      <w:pPr>
        <w:ind w:left="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5EB"/>
    <w:rsid w:val="000C0DC9"/>
    <w:rsid w:val="00133346"/>
    <w:rsid w:val="00150CD8"/>
    <w:rsid w:val="001F4179"/>
    <w:rsid w:val="002F57BB"/>
    <w:rsid w:val="00311B96"/>
    <w:rsid w:val="004C26D7"/>
    <w:rsid w:val="005365EB"/>
    <w:rsid w:val="007D36B1"/>
    <w:rsid w:val="00856F57"/>
    <w:rsid w:val="0086202A"/>
    <w:rsid w:val="00A023D2"/>
    <w:rsid w:val="00A0640C"/>
    <w:rsid w:val="00A43316"/>
    <w:rsid w:val="00C57772"/>
    <w:rsid w:val="00CF1C68"/>
    <w:rsid w:val="00DD588C"/>
    <w:rsid w:val="00FD6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65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F1C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F1C68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150CD8"/>
    <w:pPr>
      <w:suppressAutoHyphens/>
      <w:spacing w:after="0" w:line="240" w:lineRule="auto"/>
    </w:pPr>
    <w:rPr>
      <w:rFonts w:ascii="Liberation Serif" w:eastAsia="Droid Sans Fallback" w:hAnsi="Liberation Serif" w:cs="Mangal"/>
      <w:kern w:val="2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65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F1C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F1C68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150CD8"/>
    <w:pPr>
      <w:suppressAutoHyphens/>
      <w:spacing w:after="0" w:line="240" w:lineRule="auto"/>
    </w:pPr>
    <w:rPr>
      <w:rFonts w:ascii="Liberation Serif" w:eastAsia="Droid Sans Fallback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DB668C-9805-4576-970E-26FD409BE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Назина Тамара Викторовна</dc:creator>
  <cp:lastModifiedBy>USER</cp:lastModifiedBy>
  <cp:revision>2</cp:revision>
  <cp:lastPrinted>2023-10-01T13:46:00Z</cp:lastPrinted>
  <dcterms:created xsi:type="dcterms:W3CDTF">2024-02-20T13:06:00Z</dcterms:created>
  <dcterms:modified xsi:type="dcterms:W3CDTF">2024-02-20T13:06:00Z</dcterms:modified>
</cp:coreProperties>
</file>